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9B" w:rsidRDefault="002D2B9B" w:rsidP="00E4503F"/>
    <w:p w:rsidR="000A27E0" w:rsidRPr="00B029EC" w:rsidRDefault="000A27E0" w:rsidP="00E4503F">
      <w:pPr>
        <w:pStyle w:val="Ttulo"/>
      </w:pPr>
      <w:r w:rsidRPr="000A27E0">
        <w:t xml:space="preserve">CONVOCATORIA DE AYUDAS PARA LA REALIZACIÓN DE ACTIVIDADES CULTURALES, ARTÍSTÍCAS Y CIENTÍFICO-SOCIALES </w:t>
      </w:r>
      <w:r>
        <w:t>EN EL</w:t>
      </w:r>
      <w:r w:rsidR="00F36937">
        <w:t xml:space="preserve"> CAMPUS DE TERUEL, </w:t>
      </w:r>
      <w:r w:rsidR="00E60860">
        <w:t>2019</w:t>
      </w:r>
    </w:p>
    <w:p w:rsidR="00A60683" w:rsidRPr="00E4503F" w:rsidRDefault="000535C9" w:rsidP="00E4503F">
      <w:r w:rsidRPr="00E4503F">
        <w:t>La</w:t>
      </w:r>
      <w:r w:rsidR="00A60683" w:rsidRPr="00E4503F">
        <w:t xml:space="preserve"> Fundación Universitaria An</w:t>
      </w:r>
      <w:r w:rsidRPr="00E4503F">
        <w:t>tonio Gargallo hace</w:t>
      </w:r>
      <w:r w:rsidR="00AF1B01" w:rsidRPr="00E4503F">
        <w:t xml:space="preserve"> pública la</w:t>
      </w:r>
      <w:r w:rsidRPr="00E4503F">
        <w:t xml:space="preserve"> </w:t>
      </w:r>
      <w:r w:rsidR="00A60683" w:rsidRPr="00E4503F">
        <w:t xml:space="preserve">convocatoria </w:t>
      </w:r>
      <w:r w:rsidR="00AF1B01" w:rsidRPr="00E4503F">
        <w:t>de ayudas para la realización de actividades cult</w:t>
      </w:r>
      <w:r w:rsidRPr="00E4503F">
        <w:t>urales, artísticas y científico-</w:t>
      </w:r>
      <w:r w:rsidR="00AF1B01" w:rsidRPr="00E4503F">
        <w:t>socia</w:t>
      </w:r>
      <w:r w:rsidR="00833282" w:rsidRPr="00E4503F">
        <w:t xml:space="preserve">les correspondientes al </w:t>
      </w:r>
      <w:r w:rsidR="0089344A" w:rsidRPr="00E4503F">
        <w:t>año</w:t>
      </w:r>
      <w:r w:rsidR="003D6153" w:rsidRPr="00E4503F">
        <w:t xml:space="preserve"> actual, </w:t>
      </w:r>
      <w:r w:rsidR="00D01285" w:rsidRPr="00E4503F">
        <w:t>2019</w:t>
      </w:r>
      <w:r w:rsidR="00AF1B01" w:rsidRPr="00E4503F">
        <w:t xml:space="preserve">, </w:t>
      </w:r>
      <w:r w:rsidR="0039488D" w:rsidRPr="00E4503F">
        <w:t xml:space="preserve">que </w:t>
      </w:r>
      <w:r w:rsidR="00A60683" w:rsidRPr="00E4503F">
        <w:t xml:space="preserve">se regirá por las directrices </w:t>
      </w:r>
      <w:r w:rsidR="0039488D" w:rsidRPr="00E4503F">
        <w:t>que a continuación se detallan.</w:t>
      </w:r>
    </w:p>
    <w:p w:rsidR="00A60683" w:rsidRPr="00252837" w:rsidRDefault="0039488D" w:rsidP="00E4503F">
      <w:r>
        <w:t xml:space="preserve">La cuantía </w:t>
      </w:r>
      <w:r w:rsidR="00DF1E99">
        <w:t xml:space="preserve">destinada a la totalidad de </w:t>
      </w:r>
      <w:r>
        <w:t>los programas objet</w:t>
      </w:r>
      <w:r w:rsidR="00F36937">
        <w:t>o de las ayudas será de</w:t>
      </w:r>
      <w:r w:rsidR="00893C48">
        <w:t xml:space="preserve"> diez mil euros</w:t>
      </w:r>
      <w:r w:rsidR="00F36937">
        <w:t xml:space="preserve"> </w:t>
      </w:r>
      <w:r w:rsidR="00893C48">
        <w:t>(</w:t>
      </w:r>
      <w:r w:rsidR="00E60860">
        <w:t>10</w:t>
      </w:r>
      <w:r w:rsidR="0089344A" w:rsidRPr="00B029EC">
        <w:t>.000</w:t>
      </w:r>
      <w:r w:rsidRPr="00B029EC">
        <w:t xml:space="preserve"> €</w:t>
      </w:r>
      <w:r w:rsidR="00893C48">
        <w:t>)</w:t>
      </w:r>
      <w:r w:rsidRPr="00B029EC">
        <w:t>.</w:t>
      </w:r>
    </w:p>
    <w:p w:rsidR="000535C9" w:rsidRDefault="00A60683" w:rsidP="00E4503F">
      <w:pPr>
        <w:pStyle w:val="Ttulo1"/>
      </w:pPr>
      <w:r w:rsidRPr="00252837">
        <w:t xml:space="preserve">1.- </w:t>
      </w:r>
      <w:r w:rsidR="000535C9">
        <w:t>Objeto del programa</w:t>
      </w:r>
    </w:p>
    <w:p w:rsidR="00A60683" w:rsidRPr="00252837" w:rsidRDefault="00A60683" w:rsidP="00E4503F">
      <w:r w:rsidRPr="00252837">
        <w:t>Serán programas objeto de las ayudas los siguientes:</w:t>
      </w:r>
    </w:p>
    <w:p w:rsidR="00A60683" w:rsidRPr="00252837" w:rsidRDefault="00A60683" w:rsidP="00E4503F">
      <w:r w:rsidRPr="00252837">
        <w:t>ACTIVIDADES DE CARÁCTER EMINENTEMENTE CULTURAL</w:t>
      </w:r>
    </w:p>
    <w:p w:rsidR="00A60683" w:rsidRPr="00252837" w:rsidRDefault="00A60683" w:rsidP="00E4503F">
      <w:r w:rsidRPr="00252837">
        <w:t>Se encuadran en este programa aquellas actividades culturales que favorezcan la creación, promoción o difusión cultural y puedan resultar de interés para la comunidad universitaria y turolense.</w:t>
      </w:r>
    </w:p>
    <w:p w:rsidR="00A60683" w:rsidRPr="00252837" w:rsidRDefault="00F36937" w:rsidP="00E4503F">
      <w:r>
        <w:t>ACTIVIDADES DE CARÁCTER CIENTÍ</w:t>
      </w:r>
      <w:r w:rsidR="00A60683" w:rsidRPr="00252837">
        <w:t>FICO-SOCIAL</w:t>
      </w:r>
    </w:p>
    <w:p w:rsidR="00A60683" w:rsidRPr="00252837" w:rsidRDefault="00A60683" w:rsidP="00E4503F">
      <w:r w:rsidRPr="00252837">
        <w:t>Orientadas al desarrollo de actividades en el Campus de Teruel que permitan dinamizar y difundir su actividad, mediante encuentros, jornadas u otro tipo de iniciativas de índole académica, científica o de proyección social, y faciliten el contacto de los miembros de la comunidad universitaria con colegas de otros Campus, otras Universidades u otros colectivos profesionales.</w:t>
      </w:r>
    </w:p>
    <w:p w:rsidR="00A60683" w:rsidRPr="00252837" w:rsidRDefault="00A60683" w:rsidP="00E4503F">
      <w:r w:rsidRPr="00252837">
        <w:t>EXPOSICIONES Y PROYECTOS ARTÍSTICOS</w:t>
      </w:r>
    </w:p>
    <w:p w:rsidR="00A60683" w:rsidRPr="00252837" w:rsidRDefault="00A60683" w:rsidP="00E4503F">
      <w:r w:rsidRPr="00252837">
        <w:t>Se atenderán preferentemente las propuestas orientadas a dar a conocer la obra de los estudiantes y profesores de la titulación de Bellas Artes y la de aquellos artistas que desarrollan su actividad en el territorio aragonés o tienen vínculos relevantes con Aragón.</w:t>
      </w:r>
    </w:p>
    <w:p w:rsidR="000535C9" w:rsidRDefault="000535C9" w:rsidP="00E4503F">
      <w:pPr>
        <w:pStyle w:val="Ttulo1"/>
      </w:pPr>
      <w:r>
        <w:lastRenderedPageBreak/>
        <w:t>2.- Participantes o beneficiarios</w:t>
      </w:r>
    </w:p>
    <w:p w:rsidR="00644089" w:rsidRDefault="00B45931" w:rsidP="00E4503F">
      <w:r>
        <w:t xml:space="preserve">2.1 </w:t>
      </w:r>
      <w:r w:rsidR="000535C9" w:rsidRPr="000535C9">
        <w:t>Podrán presentar solicitudes de ayuda cualquiera de los miembros de la comunidad universitaria</w:t>
      </w:r>
      <w:r w:rsidR="00363BEE">
        <w:t xml:space="preserve"> del Campus de Teruel</w:t>
      </w:r>
      <w:r w:rsidR="00A60683" w:rsidRPr="00252837">
        <w:t>.</w:t>
      </w:r>
    </w:p>
    <w:p w:rsidR="00AB5EB1" w:rsidRPr="00252837" w:rsidRDefault="00AB5EB1" w:rsidP="00E4503F"/>
    <w:p w:rsidR="00363BEE" w:rsidRDefault="00363BEE" w:rsidP="00E4503F">
      <w:pPr>
        <w:pStyle w:val="Ttulo1"/>
      </w:pPr>
      <w:r>
        <w:t xml:space="preserve">3.- Presentación de solicitudes </w:t>
      </w:r>
    </w:p>
    <w:p w:rsidR="00363BEE" w:rsidRDefault="00B45931" w:rsidP="00E4503F">
      <w:r>
        <w:t xml:space="preserve">3.1 </w:t>
      </w:r>
      <w:r w:rsidR="00363BEE" w:rsidRPr="00363BEE">
        <w:t>Para la concesión de las ayudas de esta convocatoria se tendrá presente la adecuación de la propuesta al objeto de la convocatoria, el interés de la actividad, los participantes previstos, su viabilidad y la relación coste-destinatario. En particular tendrán preferencia las propuestas que promuevan la divulgación cultural y social</w:t>
      </w:r>
    </w:p>
    <w:p w:rsidR="00A60683" w:rsidRPr="00363BEE" w:rsidRDefault="00B45931" w:rsidP="00E4503F">
      <w:pPr>
        <w:rPr>
          <w:b/>
        </w:rPr>
      </w:pPr>
      <w:r>
        <w:t xml:space="preserve">3.2 </w:t>
      </w:r>
      <w:r w:rsidR="00A60683" w:rsidRPr="00252837">
        <w:t xml:space="preserve">Las solicitudes deberán presentarse en el registro </w:t>
      </w:r>
      <w:r w:rsidR="00E60860">
        <w:t>de la Fundación Universitaria</w:t>
      </w:r>
      <w:r w:rsidR="006328DA" w:rsidRPr="006328DA">
        <w:t xml:space="preserve"> </w:t>
      </w:r>
      <w:r w:rsidR="006328DA">
        <w:t xml:space="preserve">a partir del día </w:t>
      </w:r>
      <w:r w:rsidR="00D01285">
        <w:t>28</w:t>
      </w:r>
      <w:r w:rsidR="00E60860">
        <w:t xml:space="preserve"> </w:t>
      </w:r>
      <w:r w:rsidR="00CA437B" w:rsidRPr="009E5038">
        <w:t xml:space="preserve">de </w:t>
      </w:r>
      <w:r w:rsidR="00E60860">
        <w:t>enero</w:t>
      </w:r>
      <w:r w:rsidR="00A60683" w:rsidRPr="009E5038">
        <w:t xml:space="preserve"> </w:t>
      </w:r>
      <w:r w:rsidR="00A60683" w:rsidRPr="00252837">
        <w:t>y remitirse por correo electrónico a la</w:t>
      </w:r>
      <w:r w:rsidR="006328DA">
        <w:t xml:space="preserve"> dirección</w:t>
      </w:r>
      <w:r w:rsidR="003F26EF">
        <w:t xml:space="preserve"> </w:t>
      </w:r>
      <w:hyperlink r:id="rId8" w:history="1">
        <w:r w:rsidR="00E60860" w:rsidRPr="001F7690">
          <w:rPr>
            <w:rStyle w:val="Hipervnculo"/>
          </w:rPr>
          <w:t>unverter@unizar.es</w:t>
        </w:r>
      </w:hyperlink>
      <w:r w:rsidR="009E5038" w:rsidRPr="008A750F">
        <w:rPr>
          <w:rStyle w:val="Hipervnculo"/>
        </w:rPr>
        <w:t>.</w:t>
      </w:r>
      <w:r w:rsidR="003F26EF">
        <w:t xml:space="preserve"> </w:t>
      </w:r>
      <w:r w:rsidR="009E5038">
        <w:t>El plazo de presentación finaliza</w:t>
      </w:r>
      <w:r w:rsidR="009E5038">
        <w:rPr>
          <w:b/>
        </w:rPr>
        <w:t xml:space="preserve"> </w:t>
      </w:r>
      <w:r w:rsidR="00F36937" w:rsidRPr="00B029EC">
        <w:rPr>
          <w:b/>
        </w:rPr>
        <w:t xml:space="preserve">el día </w:t>
      </w:r>
      <w:r w:rsidR="00E60860">
        <w:rPr>
          <w:b/>
        </w:rPr>
        <w:t>28 de febrero</w:t>
      </w:r>
      <w:r w:rsidR="00F36937" w:rsidRPr="00B029EC">
        <w:rPr>
          <w:b/>
        </w:rPr>
        <w:t>,</w:t>
      </w:r>
      <w:r w:rsidR="00A60683" w:rsidRPr="00B029EC">
        <w:rPr>
          <w:b/>
        </w:rPr>
        <w:t xml:space="preserve"> a las 14 horas</w:t>
      </w:r>
      <w:r w:rsidR="00A60683" w:rsidRPr="00452D8B">
        <w:rPr>
          <w:b/>
        </w:rPr>
        <w:t>.</w:t>
      </w:r>
    </w:p>
    <w:p w:rsidR="00A60683" w:rsidRPr="00252837" w:rsidRDefault="00B45931" w:rsidP="00E4503F">
      <w:r>
        <w:t xml:space="preserve">3.3 </w:t>
      </w:r>
      <w:r w:rsidR="007E4687">
        <w:t>Junto al formulario se debe completar un fichero ANEXO I en el que se puede explicar con más detalle el alcance y objetivos de la actividad propuesta.</w:t>
      </w:r>
      <w:r w:rsidR="001A2626">
        <w:t xml:space="preserve"> Estos dos documentos</w:t>
      </w:r>
      <w:r w:rsidR="001A2626" w:rsidRPr="00252837">
        <w:t xml:space="preserve"> </w:t>
      </w:r>
      <w:r w:rsidR="001A2626">
        <w:t xml:space="preserve">se pueden descargar de la página web de convocatoria </w:t>
      </w:r>
      <w:r w:rsidR="001A2626">
        <w:noBreakHyphen/>
      </w:r>
      <w:hyperlink r:id="rId9" w:history="1">
        <w:r w:rsidR="001A2626" w:rsidRPr="00B711D1">
          <w:rPr>
            <w:rStyle w:val="Hipervnculo"/>
          </w:rPr>
          <w:t>http://fantoniogargallo.unizar.es/convocatorias</w:t>
        </w:r>
      </w:hyperlink>
      <w:r w:rsidR="001A2626">
        <w:t>-.</w:t>
      </w:r>
      <w:r w:rsidR="007E4687">
        <w:t xml:space="preserve"> </w:t>
      </w:r>
      <w:r w:rsidR="00A60683" w:rsidRPr="00252837">
        <w:t>En el caso de las propuestas de exposiciones debe completarse además la solicitud correspondiente para la Sala de Exposiciones del edificio de Vicerrectorado</w:t>
      </w:r>
      <w:r w:rsidR="00AF1B01">
        <w:t xml:space="preserve"> o para el espacio expositivo del edificio de Bellas Artes</w:t>
      </w:r>
      <w:r w:rsidR="00A60683" w:rsidRPr="00252837">
        <w:t>; los proponentes deberán conocer la</w:t>
      </w:r>
      <w:r w:rsidR="00AF1B01">
        <w:t>s normas de utilización de dichos</w:t>
      </w:r>
      <w:r w:rsidR="00A60683" w:rsidRPr="00252837">
        <w:t xml:space="preserve"> </w:t>
      </w:r>
      <w:r w:rsidR="00AF1B01">
        <w:t>espacios</w:t>
      </w:r>
      <w:r w:rsidR="00A60683" w:rsidRPr="00252837">
        <w:t xml:space="preserve">. Todos los impresos pueden </w:t>
      </w:r>
      <w:r w:rsidR="00644089">
        <w:t xml:space="preserve">facilitarse igualmente </w:t>
      </w:r>
      <w:r w:rsidR="00A60683" w:rsidRPr="00252837">
        <w:t>desde la secretaría de la Fundación.</w:t>
      </w:r>
    </w:p>
    <w:p w:rsidR="003D6153" w:rsidRDefault="00B45931" w:rsidP="00E4503F">
      <w:r>
        <w:t xml:space="preserve">3.4 </w:t>
      </w:r>
      <w:r w:rsidR="002D1CCF" w:rsidRPr="00B029EC">
        <w:t>Las actividad</w:t>
      </w:r>
      <w:r w:rsidR="00E60860">
        <w:t>es se desarrollarán durante 2019</w:t>
      </w:r>
      <w:r w:rsidR="002D1CCF">
        <w:t>.</w:t>
      </w:r>
      <w:r w:rsidR="00A60683" w:rsidRPr="00252837">
        <w:t xml:space="preserve"> Los proponentes se comprometen a realizar la actividad en el tiempo previsto, establecer los contactos necesarios para su organización </w:t>
      </w:r>
      <w:r w:rsidRPr="00252837">
        <w:t>y llevar</w:t>
      </w:r>
      <w:r w:rsidR="00A60683" w:rsidRPr="00252837">
        <w:t xml:space="preserve"> a cabo la difusión interna y externa. Además</w:t>
      </w:r>
      <w:r w:rsidR="00F36937">
        <w:t>,</w:t>
      </w:r>
      <w:r w:rsidR="00A60683" w:rsidRPr="00252837">
        <w:t xml:space="preserve"> los solicitantes que finalmente reciban alguna ayuda en esta convocatoria deberán remitir, en el plazo de un mes una vez finalizada la actividad objeto de la ayuda, una breve memoria en la que se describan los aspectos más relevante</w:t>
      </w:r>
      <w:r w:rsidR="00AF1B01">
        <w:t>s</w:t>
      </w:r>
      <w:r w:rsidR="00A60683" w:rsidRPr="00252837">
        <w:t xml:space="preserve"> del desarrollo de la misma y una valoración del grado de consecución de los objetivos previstos en la sol</w:t>
      </w:r>
      <w:r w:rsidR="00F36937">
        <w:t>icitud (</w:t>
      </w:r>
      <w:r w:rsidR="008053F9">
        <w:t>el modelo se facilitará por la secretaría de la fundación</w:t>
      </w:r>
      <w:r w:rsidR="00A60683" w:rsidRPr="00252837">
        <w:t>).</w:t>
      </w:r>
      <w:r w:rsidR="001B55B7">
        <w:t xml:space="preserve"> </w:t>
      </w:r>
    </w:p>
    <w:p w:rsidR="003D6153" w:rsidRDefault="00B45931" w:rsidP="00E4503F">
      <w:r>
        <w:t xml:space="preserve">3.5 </w:t>
      </w:r>
      <w:r w:rsidR="003D6153">
        <w:t xml:space="preserve">La publicidad de las actividades, en cualquiera de sus soportes, deberá incluir los logotipos de las siguientes instituciones: Fundación </w:t>
      </w:r>
      <w:r w:rsidR="00EA1EB3">
        <w:t>Universitaria Antonio Gargallo</w:t>
      </w:r>
      <w:r w:rsidR="002D1CCF">
        <w:t xml:space="preserve">, </w:t>
      </w:r>
      <w:r w:rsidR="009E5038">
        <w:t>Diputación P</w:t>
      </w:r>
      <w:r w:rsidR="003D6153">
        <w:t>rovincial de Teruel, Ayuntamiento de Teruel y Caja Rural de Teruel.</w:t>
      </w:r>
      <w:r w:rsidR="00C05EB0">
        <w:t xml:space="preserve"> Antes de realizar la actividad, se remitirá la publicidad a la Fundación.</w:t>
      </w:r>
    </w:p>
    <w:p w:rsidR="003F6344" w:rsidRDefault="00B45931" w:rsidP="00E4503F">
      <w:r>
        <w:t xml:space="preserve">3.6 </w:t>
      </w:r>
      <w:r w:rsidR="003F6344" w:rsidRPr="00252837">
        <w:t>La concesión de las ayudas se</w:t>
      </w:r>
      <w:r w:rsidR="003F6344">
        <w:t xml:space="preserve"> comunicará a los solicitantes; igualmente</w:t>
      </w:r>
      <w:r w:rsidR="003F6344" w:rsidRPr="00252837">
        <w:t xml:space="preserve"> se</w:t>
      </w:r>
      <w:r w:rsidR="00815322">
        <w:t xml:space="preserve"> publicará</w:t>
      </w:r>
      <w:bookmarkStart w:id="0" w:name="_GoBack"/>
      <w:bookmarkEnd w:id="0"/>
      <w:r w:rsidR="003F6344" w:rsidRPr="00252837">
        <w:t xml:space="preserve"> en la </w:t>
      </w:r>
      <w:r w:rsidR="00A267E8">
        <w:t xml:space="preserve">página web </w:t>
      </w:r>
      <w:r w:rsidR="003F6344" w:rsidRPr="00252837">
        <w:t xml:space="preserve">de la Fundación, </w:t>
      </w:r>
      <w:hyperlink r:id="rId10" w:history="1">
        <w:r w:rsidR="00E60860" w:rsidRPr="001F7690">
          <w:rPr>
            <w:rStyle w:val="Hipervnculo"/>
          </w:rPr>
          <w:t>http://fantoniogargallo.unizar.es</w:t>
        </w:r>
      </w:hyperlink>
      <w:r w:rsidR="00E60860">
        <w:t>.</w:t>
      </w:r>
    </w:p>
    <w:p w:rsidR="00AB5EB1" w:rsidRDefault="00AB5EB1" w:rsidP="00E4503F"/>
    <w:p w:rsidR="00AB5EB1" w:rsidRPr="00252837" w:rsidRDefault="00AB5EB1" w:rsidP="00E4503F"/>
    <w:p w:rsidR="00A60683" w:rsidRDefault="003F6344" w:rsidP="00E4503F">
      <w:pPr>
        <w:pStyle w:val="Ttulo1"/>
      </w:pPr>
      <w:r>
        <w:t>4. Criterios de Valoración.</w:t>
      </w:r>
    </w:p>
    <w:p w:rsidR="003F6344" w:rsidRPr="003F6344" w:rsidRDefault="002B7920" w:rsidP="00E4503F">
      <w:r>
        <w:t xml:space="preserve">4.1 </w:t>
      </w:r>
      <w:r w:rsidR="003F6344">
        <w:t xml:space="preserve">Las propuestas </w:t>
      </w:r>
      <w:r w:rsidR="00D8714B">
        <w:t>serán evaluadas por la comisión académica según los siguientes criterios:</w:t>
      </w:r>
    </w:p>
    <w:p w:rsidR="003F6344" w:rsidRPr="003F6344" w:rsidRDefault="003F6344" w:rsidP="00E4503F">
      <w:pPr>
        <w:pStyle w:val="Prrafodelista"/>
        <w:numPr>
          <w:ilvl w:val="0"/>
          <w:numId w:val="4"/>
        </w:numPr>
      </w:pPr>
      <w:r w:rsidRPr="003F6344">
        <w:t xml:space="preserve">El cumplimiento de los trámites requeridos si se ha sido beneficiario de convocatorias anteriores (memoria final, difusión </w:t>
      </w:r>
      <w:r w:rsidR="00B45931" w:rsidRPr="003F6344">
        <w:t>correcta…</w:t>
      </w:r>
      <w:r w:rsidRPr="003F6344">
        <w:t>).</w:t>
      </w:r>
    </w:p>
    <w:p w:rsidR="003F6344" w:rsidRPr="003F6344" w:rsidRDefault="003F6344" w:rsidP="00E4503F">
      <w:pPr>
        <w:pStyle w:val="Prrafodelista"/>
        <w:numPr>
          <w:ilvl w:val="0"/>
          <w:numId w:val="4"/>
        </w:numPr>
      </w:pPr>
      <w:r w:rsidRPr="003F6344">
        <w:t>Adecuación formal de la solicitud y presupuesto realista.</w:t>
      </w:r>
    </w:p>
    <w:p w:rsidR="003F6344" w:rsidRPr="003F6344" w:rsidRDefault="003F6344" w:rsidP="00E4503F">
      <w:pPr>
        <w:pStyle w:val="Prrafodelista"/>
        <w:numPr>
          <w:ilvl w:val="0"/>
          <w:numId w:val="4"/>
        </w:numPr>
      </w:pPr>
      <w:r w:rsidRPr="003F6344">
        <w:t>En general las propuestas individualistas, excesivamente concretas y con el público objetivo demasiado restringido (o no demasiado clara) deben ser evitadas.</w:t>
      </w:r>
    </w:p>
    <w:p w:rsidR="003F6344" w:rsidRPr="003F6344" w:rsidRDefault="003F6344" w:rsidP="00E4503F">
      <w:pPr>
        <w:pStyle w:val="Prrafodelista"/>
        <w:numPr>
          <w:ilvl w:val="0"/>
          <w:numId w:val="4"/>
        </w:numPr>
      </w:pPr>
      <w:r w:rsidRPr="003F6344">
        <w:t xml:space="preserve">Se priorizarán las propuestas alineadas con las líneas estratégicas de la Fundación, el Vicerrectorado o los Centros. (Ej.: reuniones científicas, potenciación de relaciones universidad-empresa-instituciones, actividades relación de los estudiantes con su futuro profesional, visibilidad de titulaciones y labores de investigación en nuestro </w:t>
      </w:r>
      <w:r w:rsidR="00B45931" w:rsidRPr="003F6344">
        <w:t>entorno…</w:t>
      </w:r>
      <w:r w:rsidRPr="003F6344">
        <w:t>).</w:t>
      </w:r>
    </w:p>
    <w:p w:rsidR="003F6344" w:rsidRPr="003F6344" w:rsidRDefault="003F6344" w:rsidP="00E4503F">
      <w:pPr>
        <w:pStyle w:val="Prrafodelista"/>
        <w:numPr>
          <w:ilvl w:val="0"/>
          <w:numId w:val="4"/>
        </w:numPr>
      </w:pPr>
      <w:r w:rsidRPr="003F6344">
        <w:t>Las actividades de marcado componente docente o investigador deberán derivarse hacia otras convocatorias y fuentes de financiación (centro, departamento, vicerrectorados…).</w:t>
      </w:r>
    </w:p>
    <w:p w:rsidR="003F6344" w:rsidRDefault="003F6344" w:rsidP="00E4503F">
      <w:pPr>
        <w:pStyle w:val="Prrafodelista"/>
        <w:numPr>
          <w:ilvl w:val="0"/>
          <w:numId w:val="4"/>
        </w:numPr>
      </w:pPr>
      <w:r w:rsidRPr="003F6344">
        <w:t>Priorizar el apoyo a nuevos proyectos y personas.</w:t>
      </w:r>
    </w:p>
    <w:p w:rsidR="00D8714B" w:rsidRDefault="008A750F" w:rsidP="00E4503F">
      <w:pPr>
        <w:pStyle w:val="Prrafodelista"/>
        <w:numPr>
          <w:ilvl w:val="0"/>
          <w:numId w:val="4"/>
        </w:numPr>
      </w:pPr>
      <w:r w:rsidRPr="008A750F">
        <w:t>Cada proyecto o actividad subvencionable sólo podrá acudir a una subvención anual</w:t>
      </w:r>
      <w:r w:rsidR="00D8714B">
        <w:t xml:space="preserve">. </w:t>
      </w:r>
      <w:r w:rsidR="00D8714B" w:rsidRPr="00D8714B">
        <w:t>En ningún caso una misma persona podrá presentar más de una solicitud</w:t>
      </w:r>
      <w:r w:rsidR="00D8714B">
        <w:t xml:space="preserve">. </w:t>
      </w:r>
    </w:p>
    <w:p w:rsidR="002B7920" w:rsidRDefault="002B7920" w:rsidP="00E4503F">
      <w:r>
        <w:t>4.2 La resolución de esta comisión pone fin al procedimiento de selección y es inapelable</w:t>
      </w:r>
      <w:r w:rsidR="00B45931">
        <w:t>.</w:t>
      </w:r>
    </w:p>
    <w:p w:rsidR="002B7920" w:rsidRDefault="002B7920" w:rsidP="00E4503F">
      <w:r>
        <w:t>4.3 La participación en esta convocatoria supone la aceptación de las bases</w:t>
      </w:r>
      <w:r w:rsidR="00B45931">
        <w:t>.</w:t>
      </w:r>
    </w:p>
    <w:p w:rsidR="00AF03FC" w:rsidRPr="0021036C" w:rsidRDefault="00AB5EB1" w:rsidP="00E4503F">
      <w:pPr>
        <w:pStyle w:val="Ttulo1"/>
      </w:pPr>
      <w:r>
        <w:t>5</w:t>
      </w:r>
      <w:r w:rsidR="00AF03FC">
        <w:t>.</w:t>
      </w:r>
      <w:r w:rsidR="00AF03FC" w:rsidRPr="009536A6">
        <w:t xml:space="preserve"> </w:t>
      </w:r>
      <w:r w:rsidR="00AF03FC">
        <w:t xml:space="preserve">procedimiento y </w:t>
      </w:r>
      <w:r w:rsidR="00AF03FC" w:rsidRPr="009536A6">
        <w:t>FORMA DE PAGO</w:t>
      </w:r>
    </w:p>
    <w:p w:rsidR="00AF03FC" w:rsidRPr="00B96346" w:rsidRDefault="002B7920" w:rsidP="00E4503F">
      <w:r>
        <w:t>5</w:t>
      </w:r>
      <w:r w:rsidR="00AB5EB1">
        <w:t xml:space="preserve">.1 </w:t>
      </w:r>
      <w:r w:rsidR="00AF03FC" w:rsidRPr="00B96346">
        <w:t>Se abonarán los gastos ocasionados, previa justificación de los mismos por el responsable del proyecto, dentro del plaz</w:t>
      </w:r>
      <w:r w:rsidR="00AF03FC" w:rsidRPr="00B029EC">
        <w:t xml:space="preserve">o fijado. Los gastos deberán de justificarse antes del 30 de noviembre de </w:t>
      </w:r>
      <w:r w:rsidR="00E60860">
        <w:t>2019</w:t>
      </w:r>
      <w:r w:rsidR="00AF03FC" w:rsidRPr="00B029EC">
        <w:t>.</w:t>
      </w:r>
    </w:p>
    <w:p w:rsidR="00AF03FC" w:rsidRPr="00B96346" w:rsidRDefault="00AF03FC" w:rsidP="00E4503F">
      <w:r w:rsidRPr="00B96346">
        <w:t>Las facturas deberán contener:</w:t>
      </w:r>
    </w:p>
    <w:p w:rsidR="00AF03FC" w:rsidRPr="00B96346" w:rsidRDefault="00AF03FC" w:rsidP="00E4503F">
      <w:pPr>
        <w:pStyle w:val="Prrafodelista"/>
        <w:numPr>
          <w:ilvl w:val="0"/>
          <w:numId w:val="5"/>
        </w:numPr>
      </w:pPr>
      <w:r w:rsidRPr="00B96346">
        <w:t>Número de factura.</w:t>
      </w:r>
    </w:p>
    <w:p w:rsidR="00AF03FC" w:rsidRPr="00B96346" w:rsidRDefault="00AF03FC" w:rsidP="00E4503F">
      <w:pPr>
        <w:pStyle w:val="Prrafodelista"/>
        <w:numPr>
          <w:ilvl w:val="0"/>
          <w:numId w:val="5"/>
        </w:numPr>
      </w:pPr>
      <w:r w:rsidRPr="00B96346">
        <w:t>Lugar y fecha de emisión.</w:t>
      </w:r>
    </w:p>
    <w:p w:rsidR="00AF03FC" w:rsidRPr="00B96346" w:rsidRDefault="00AF03FC" w:rsidP="00E4503F">
      <w:pPr>
        <w:pStyle w:val="Prrafodelista"/>
        <w:numPr>
          <w:ilvl w:val="0"/>
          <w:numId w:val="5"/>
        </w:numPr>
      </w:pPr>
      <w:r w:rsidRPr="00B96346">
        <w:t>Nombre y apellido o denominación social.</w:t>
      </w:r>
    </w:p>
    <w:p w:rsidR="00AF03FC" w:rsidRPr="00B96346" w:rsidRDefault="00AF03FC" w:rsidP="00E4503F">
      <w:pPr>
        <w:pStyle w:val="Prrafodelista"/>
        <w:numPr>
          <w:ilvl w:val="0"/>
          <w:numId w:val="5"/>
        </w:numPr>
      </w:pPr>
      <w:r w:rsidRPr="00B96346">
        <w:t>NIF y domicilio del proveedor y del solicitante.</w:t>
      </w:r>
    </w:p>
    <w:p w:rsidR="00AF03FC" w:rsidRDefault="00AF03FC" w:rsidP="00E4503F">
      <w:pPr>
        <w:pStyle w:val="Prrafodelista"/>
        <w:numPr>
          <w:ilvl w:val="0"/>
          <w:numId w:val="5"/>
        </w:numPr>
      </w:pPr>
      <w:r w:rsidRPr="00B96346">
        <w:t>Descripción de la operación, base imponible, tipo tributario y cuota repercutida con relación al IVA.</w:t>
      </w:r>
    </w:p>
    <w:p w:rsidR="00AF03FC" w:rsidRDefault="002B7920" w:rsidP="00E4503F">
      <w:r>
        <w:t>5</w:t>
      </w:r>
      <w:r w:rsidR="00AF03FC">
        <w:t xml:space="preserve">.2.- Con el objeto de dar cumplimiento a la </w:t>
      </w:r>
      <w:r w:rsidR="00AF03FC" w:rsidRPr="00771FD3">
        <w:t>Ley 9/2017 de Contratos del Sector Público</w:t>
      </w:r>
      <w:r w:rsidR="00AF03FC">
        <w:t>,</w:t>
      </w:r>
      <w:r w:rsidR="00AF03FC" w:rsidRPr="00771FD3">
        <w:t xml:space="preserve"> </w:t>
      </w:r>
      <w:r w:rsidR="00AF03FC">
        <w:t xml:space="preserve">antes de comprometer el pago se deberá solicitar el gasto para su aprobación. </w:t>
      </w:r>
      <w:r w:rsidR="00E60860">
        <w:t xml:space="preserve">Para ello es </w:t>
      </w:r>
      <w:r w:rsidR="009847F6">
        <w:t>obligatoria</w:t>
      </w:r>
      <w:r w:rsidR="00E60860">
        <w:t xml:space="preserve"> la presentación de los presupuestos de gastos. </w:t>
      </w:r>
      <w:r w:rsidR="00AF03FC">
        <w:t xml:space="preserve">En la página web de la Fundación se encuentran las </w:t>
      </w:r>
      <w:r w:rsidR="00AF03FC">
        <w:lastRenderedPageBreak/>
        <w:t xml:space="preserve">plantillas de solicitud de gasto. Una vez aprobada la solicitud se </w:t>
      </w:r>
      <w:r w:rsidR="00E60860">
        <w:t>podrá emitir</w:t>
      </w:r>
      <w:r w:rsidR="00AF03FC">
        <w:t xml:space="preserve"> la factura correspondiente.  </w:t>
      </w:r>
    </w:p>
    <w:p w:rsidR="00CE7E2F" w:rsidRDefault="00CE7E2F" w:rsidP="00E4503F">
      <w:r>
        <w:t>5.3 No se atenderá ningún gasto presentado después del 30 de noviembre de 2019.</w:t>
      </w:r>
    </w:p>
    <w:p w:rsidR="00AF03FC" w:rsidRPr="000D429C" w:rsidRDefault="00AB5EB1" w:rsidP="00E4503F">
      <w:pPr>
        <w:pStyle w:val="Ttulo1"/>
      </w:pPr>
      <w:r>
        <w:t>6</w:t>
      </w:r>
      <w:r w:rsidR="00AF03FC" w:rsidRPr="009536A6">
        <w:t>. OBLIGACIONES DE LOS BENEFICIARIOS</w:t>
      </w:r>
    </w:p>
    <w:p w:rsidR="00AF03FC" w:rsidRDefault="002B7920" w:rsidP="00E4503F">
      <w:r>
        <w:t>6</w:t>
      </w:r>
      <w:r w:rsidR="00AF03FC">
        <w:t>.1.- L</w:t>
      </w:r>
      <w:r w:rsidR="00AF03FC" w:rsidRPr="00B96346">
        <w:t xml:space="preserve">os beneficiarios se comprometen a desarrollar completamente la acción </w:t>
      </w:r>
      <w:r w:rsidR="00AF03FC" w:rsidRPr="009F0468">
        <w:t>subvencionada a</w:t>
      </w:r>
      <w:r w:rsidR="00AF03FC">
        <w:t xml:space="preserve">ntes del </w:t>
      </w:r>
      <w:r w:rsidR="00E60860">
        <w:t>31 de diciembre de 2019</w:t>
      </w:r>
      <w:r w:rsidR="00AF03FC" w:rsidRPr="009F0468">
        <w:t>.</w:t>
      </w:r>
    </w:p>
    <w:p w:rsidR="00AF03FC" w:rsidRPr="00B96346" w:rsidRDefault="002B7920" w:rsidP="00E4503F">
      <w:r>
        <w:t>6</w:t>
      </w:r>
      <w:r w:rsidR="00AF03FC">
        <w:t xml:space="preserve">.2.- </w:t>
      </w:r>
      <w:r w:rsidR="00AF03FC" w:rsidRPr="00B96346">
        <w:t xml:space="preserve">Si durante el desarrollo </w:t>
      </w:r>
      <w:r w:rsidR="00AF03FC">
        <w:t>de la actividad</w:t>
      </w:r>
      <w:r w:rsidR="00AF03FC" w:rsidRPr="00B96346">
        <w:t xml:space="preserve"> surgiera la necesidad de rea</w:t>
      </w:r>
      <w:r w:rsidR="00AF03FC">
        <w:t>lizar mod</w:t>
      </w:r>
      <w:r w:rsidR="00E60860">
        <w:t>ificaciones en la</w:t>
      </w:r>
      <w:r w:rsidR="00AF03FC">
        <w:t xml:space="preserve"> misma</w:t>
      </w:r>
      <w:r w:rsidR="00AF03FC" w:rsidRPr="00B96346">
        <w:t>, éstas deberán ser comunicadas a la Fundación adjuntando los correspondientes informes razonados.</w:t>
      </w:r>
      <w:r w:rsidR="00AF03FC">
        <w:t xml:space="preserve"> </w:t>
      </w:r>
    </w:p>
    <w:p w:rsidR="00AF03FC" w:rsidRPr="00B96346" w:rsidRDefault="002B7920" w:rsidP="00E4503F">
      <w:r>
        <w:t>6</w:t>
      </w:r>
      <w:r w:rsidR="00AF03FC">
        <w:t xml:space="preserve">.3.- </w:t>
      </w:r>
      <w:r w:rsidR="00AF03FC" w:rsidRPr="00B96346">
        <w:t xml:space="preserve">En cualquier caso, y </w:t>
      </w:r>
      <w:r w:rsidR="00AF03FC">
        <w:t xml:space="preserve">antes del </w:t>
      </w:r>
      <w:r w:rsidR="00E60860">
        <w:t>30 de enero de 2020</w:t>
      </w:r>
      <w:r w:rsidR="00AF03FC" w:rsidRPr="00B96346">
        <w:t>, deberá remitirse a la Funda</w:t>
      </w:r>
      <w:r w:rsidR="00AF03FC">
        <w:t xml:space="preserve">ción el </w:t>
      </w:r>
      <w:r w:rsidR="001A2626">
        <w:t>ANEXO</w:t>
      </w:r>
      <w:r w:rsidR="00AF03FC">
        <w:t xml:space="preserve"> II debidamente cumplimentado.</w:t>
      </w:r>
      <w:r w:rsidR="001A2626">
        <w:t xml:space="preserve"> Este anexo también se puede descargar desde la página web de la convocatoria</w:t>
      </w:r>
    </w:p>
    <w:p w:rsidR="00AF03FC" w:rsidRPr="00B96346" w:rsidRDefault="002B7920" w:rsidP="00E4503F">
      <w:r>
        <w:t>6</w:t>
      </w:r>
      <w:r w:rsidR="00AF03FC">
        <w:t xml:space="preserve">.4.- </w:t>
      </w:r>
      <w:r w:rsidR="00AF03FC" w:rsidRPr="00B96346">
        <w:t xml:space="preserve">La difusión y la transferencia de los resultados más relevantes es uno de los objetivos finales de la presente convocatoria. Por eso la Fundación se reserva los derechos de difundir los resultados de los proyectos de investigación financiados por ella. </w:t>
      </w:r>
    </w:p>
    <w:p w:rsidR="00AF03FC" w:rsidRPr="00B96346" w:rsidRDefault="002B7920" w:rsidP="00E4503F">
      <w:r>
        <w:t>6</w:t>
      </w:r>
      <w:r w:rsidR="00AF03FC">
        <w:t xml:space="preserve">.5.- </w:t>
      </w:r>
      <w:r w:rsidR="00AF03FC" w:rsidRPr="00B96346">
        <w:t xml:space="preserve">La publicación o difusión de los resultados por parte de los </w:t>
      </w:r>
      <w:r w:rsidR="00AF03FC">
        <w:t>responsables de la actividad</w:t>
      </w:r>
      <w:r w:rsidR="00AF03FC" w:rsidRPr="00B96346">
        <w:t xml:space="preserve"> irá en todo caso acompañada po</w:t>
      </w:r>
      <w:r w:rsidR="00AF03FC">
        <w:t>r una mención a la financiación</w:t>
      </w:r>
      <w:r w:rsidR="00AF03FC" w:rsidRPr="00B96346">
        <w:t xml:space="preserve"> del mismo por parte de la Fundación.</w:t>
      </w:r>
      <w:r w:rsidR="00AB5EB1">
        <w:t xml:space="preserve"> </w:t>
      </w:r>
      <w:r w:rsidR="00AB5EB1" w:rsidRPr="00D8714B">
        <w:t xml:space="preserve">La </w:t>
      </w:r>
      <w:r w:rsidR="00AB5EB1">
        <w:t>Fundación Universitaria Antonio Gargallo</w:t>
      </w:r>
      <w:r w:rsidR="00AB5EB1" w:rsidRPr="00D8714B">
        <w:t>, con arreglo a la legislación vigente, se reserva el derecho de grabar y recoger en cualquier soporte técnico, las conferencias y charlas, así como otros posibles acontecimientos que impliquen la realización de la actividad cultural concedida</w:t>
      </w:r>
      <w:r w:rsidR="00AB5EB1">
        <w:t>. También se reserva el derecho de difundirlos en los canales que considere adecuados</w:t>
      </w:r>
    </w:p>
    <w:p w:rsidR="00D8714B" w:rsidRPr="003F6344" w:rsidRDefault="00D8714B" w:rsidP="00E4503F"/>
    <w:p w:rsidR="000A27E0" w:rsidRDefault="000A27E0" w:rsidP="00E4503F">
      <w:r>
        <w:tab/>
      </w:r>
      <w:r>
        <w:tab/>
      </w:r>
      <w:r>
        <w:tab/>
      </w:r>
    </w:p>
    <w:p w:rsidR="000A27E0" w:rsidRDefault="000A27E0" w:rsidP="00E4503F"/>
    <w:sectPr w:rsidR="000A27E0" w:rsidSect="008D4342">
      <w:headerReference w:type="default" r:id="rId11"/>
      <w:footerReference w:type="default" r:id="rId12"/>
      <w:pgSz w:w="11906" w:h="16838" w:code="9"/>
      <w:pgMar w:top="1701" w:right="1418" w:bottom="1701" w:left="1418"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20" w:rsidRDefault="001F2920" w:rsidP="00E4503F">
      <w:r>
        <w:separator/>
      </w:r>
    </w:p>
  </w:endnote>
  <w:endnote w:type="continuationSeparator" w:id="0">
    <w:p w:rsidR="001F2920" w:rsidRDefault="001F2920" w:rsidP="00E4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EC" w:rsidRPr="00E4503F" w:rsidRDefault="00B029EC" w:rsidP="00E4503F">
    <w:pPr>
      <w:pStyle w:val="Piedepgina"/>
      <w:pBdr>
        <w:top w:val="single" w:sz="4" w:space="1" w:color="auto"/>
      </w:pBdr>
      <w:rPr>
        <w:i/>
        <w:sz w:val="20"/>
        <w:szCs w:val="20"/>
      </w:rPr>
    </w:pPr>
    <w:r w:rsidRPr="00E4503F">
      <w:rPr>
        <w:i/>
        <w:sz w:val="20"/>
        <w:szCs w:val="20"/>
      </w:rPr>
      <w:t xml:space="preserve">Fundación Universitaria “Antonio </w:t>
    </w:r>
    <w:r w:rsidR="00E4503F" w:rsidRPr="00E4503F">
      <w:rPr>
        <w:i/>
        <w:sz w:val="20"/>
        <w:szCs w:val="20"/>
      </w:rPr>
      <w:t>Gargallo”. Bases para la</w:t>
    </w:r>
    <w:r w:rsidRPr="00E4503F">
      <w:rPr>
        <w:i/>
        <w:sz w:val="20"/>
        <w:szCs w:val="20"/>
      </w:rPr>
      <w:t xml:space="preserve"> convocatori</w:t>
    </w:r>
    <w:r w:rsidR="00E60860" w:rsidRPr="00E4503F">
      <w:rPr>
        <w:i/>
        <w:sz w:val="20"/>
        <w:szCs w:val="20"/>
      </w:rPr>
      <w:t>a de actividades culturales 2019</w:t>
    </w:r>
  </w:p>
  <w:p w:rsidR="005110F7" w:rsidRDefault="000623AF" w:rsidP="00E4503F">
    <w:pPr>
      <w:pStyle w:val="Piedepgina"/>
      <w:jc w:val="center"/>
    </w:pPr>
    <w:sdt>
      <w:sdtPr>
        <w:id w:val="1283770908"/>
        <w:docPartObj>
          <w:docPartGallery w:val="Page Numbers (Bottom of Page)"/>
          <w:docPartUnique/>
        </w:docPartObj>
      </w:sdtPr>
      <w:sdtEndPr/>
      <w:sdtContent>
        <w:r w:rsidR="00B029EC">
          <w:fldChar w:fldCharType="begin"/>
        </w:r>
        <w:r w:rsidR="00B029EC">
          <w:instrText>PAGE   \* MERGEFORMAT</w:instrText>
        </w:r>
        <w:r w:rsidR="00B029EC">
          <w:fldChar w:fldCharType="separate"/>
        </w:r>
        <w:r w:rsidR="00815322">
          <w:rPr>
            <w:noProof/>
          </w:rPr>
          <w:t>2</w:t>
        </w:r>
        <w:r w:rsidR="00B029EC">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20" w:rsidRDefault="001F2920" w:rsidP="00E4503F">
      <w:r>
        <w:separator/>
      </w:r>
    </w:p>
  </w:footnote>
  <w:footnote w:type="continuationSeparator" w:id="0">
    <w:p w:rsidR="001F2920" w:rsidRDefault="001F2920" w:rsidP="00E4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tblInd w:w="-550" w:type="dxa"/>
      <w:tblLook w:val="01E0" w:firstRow="1" w:lastRow="1" w:firstColumn="1" w:lastColumn="1" w:noHBand="0" w:noVBand="0"/>
    </w:tblPr>
    <w:tblGrid>
      <w:gridCol w:w="4901"/>
      <w:gridCol w:w="5287"/>
    </w:tblGrid>
    <w:tr w:rsidR="008D4342">
      <w:trPr>
        <w:trHeight w:val="1422"/>
      </w:trPr>
      <w:tc>
        <w:tcPr>
          <w:tcW w:w="4901" w:type="dxa"/>
        </w:tcPr>
        <w:p w:rsidR="008D4342" w:rsidRDefault="000535C9" w:rsidP="00E4503F">
          <w:pPr>
            <w:pStyle w:val="Encabezado"/>
          </w:pPr>
          <w:r>
            <w:rPr>
              <w:noProof/>
            </w:rPr>
            <w:drawing>
              <wp:anchor distT="0" distB="0" distL="114300" distR="114300" simplePos="0" relativeHeight="251658752" behindDoc="1" locked="0" layoutInCell="1" allowOverlap="1" wp14:anchorId="6000F161" wp14:editId="1F390270">
                <wp:simplePos x="0" y="0"/>
                <wp:positionH relativeFrom="column">
                  <wp:posOffset>372745</wp:posOffset>
                </wp:positionH>
                <wp:positionV relativeFrom="paragraph">
                  <wp:posOffset>3810</wp:posOffset>
                </wp:positionV>
                <wp:extent cx="2295525" cy="918845"/>
                <wp:effectExtent l="0" t="0" r="9525" b="0"/>
                <wp:wrapTight wrapText="bothSides">
                  <wp:wrapPolygon edited="0">
                    <wp:start x="0" y="0"/>
                    <wp:lineTo x="0" y="21048"/>
                    <wp:lineTo x="21510" y="21048"/>
                    <wp:lineTo x="2151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49643"/>
                        <a:stretch>
                          <a:fillRect/>
                        </a:stretch>
                      </pic:blipFill>
                      <pic:spPr bwMode="auto">
                        <a:xfrm>
                          <a:off x="0" y="0"/>
                          <a:ext cx="2295525" cy="9188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87" w:type="dxa"/>
        </w:tcPr>
        <w:p w:rsidR="008D4342" w:rsidRDefault="008D4342" w:rsidP="00E4503F"/>
      </w:tc>
    </w:tr>
  </w:tbl>
  <w:p w:rsidR="008D4342" w:rsidRDefault="008D4342" w:rsidP="00E450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7237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A72179"/>
    <w:multiLevelType w:val="hybridMultilevel"/>
    <w:tmpl w:val="C8E8FFAA"/>
    <w:lvl w:ilvl="0" w:tplc="F918C19A">
      <w:numFmt w:val="bullet"/>
      <w:lvlText w:val="-"/>
      <w:lvlJc w:val="left"/>
      <w:pPr>
        <w:ind w:left="1068" w:hanging="360"/>
      </w:pPr>
      <w:rPr>
        <w:rFonts w:ascii="Cambria" w:eastAsiaTheme="majorEastAsia" w:hAnsi="Cambria" w:cstheme="maj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2CFD177F"/>
    <w:multiLevelType w:val="hybridMultilevel"/>
    <w:tmpl w:val="3DDC8602"/>
    <w:lvl w:ilvl="0" w:tplc="C654384A">
      <w:start w:val="1"/>
      <w:numFmt w:val="bullet"/>
      <w:lvlText w:val="-"/>
      <w:lvlJc w:val="left"/>
      <w:pPr>
        <w:tabs>
          <w:tab w:val="num" w:pos="720"/>
        </w:tabs>
        <w:ind w:left="720" w:hanging="360"/>
      </w:pPr>
      <w:rPr>
        <w:rFonts w:ascii="Times New Roman" w:eastAsia="Times New Roman" w:hAnsi="Times New Roman"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3">
    <w:nsid w:val="366039C6"/>
    <w:multiLevelType w:val="hybridMultilevel"/>
    <w:tmpl w:val="3FC271F6"/>
    <w:lvl w:ilvl="0" w:tplc="F918C19A">
      <w:numFmt w:val="bullet"/>
      <w:lvlText w:val="-"/>
      <w:lvlJc w:val="left"/>
      <w:pPr>
        <w:ind w:left="720" w:hanging="360"/>
      </w:pPr>
      <w:rPr>
        <w:rFonts w:ascii="Cambria" w:eastAsiaTheme="majorEastAsia" w:hAnsi="Cambria"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C27EDF"/>
    <w:multiLevelType w:val="hybridMultilevel"/>
    <w:tmpl w:val="46861880"/>
    <w:lvl w:ilvl="0" w:tplc="0017040A">
      <w:start w:val="1"/>
      <w:numFmt w:val="lowerLetter"/>
      <w:lvlText w:val="%1)"/>
      <w:lvlJc w:val="left"/>
      <w:pPr>
        <w:tabs>
          <w:tab w:val="num" w:pos="720"/>
        </w:tabs>
        <w:ind w:left="72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5">
    <w:nsid w:val="43805A46"/>
    <w:multiLevelType w:val="hybridMultilevel"/>
    <w:tmpl w:val="04EAD3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86"/>
    <w:rsid w:val="00012C39"/>
    <w:rsid w:val="000535C9"/>
    <w:rsid w:val="00067BAE"/>
    <w:rsid w:val="000A27E0"/>
    <w:rsid w:val="000F447E"/>
    <w:rsid w:val="00105CEE"/>
    <w:rsid w:val="001A2626"/>
    <w:rsid w:val="001A746A"/>
    <w:rsid w:val="001B55B7"/>
    <w:rsid w:val="001F2920"/>
    <w:rsid w:val="002B3A8E"/>
    <w:rsid w:val="002B7920"/>
    <w:rsid w:val="002D1CCF"/>
    <w:rsid w:val="002D2B9B"/>
    <w:rsid w:val="00313F41"/>
    <w:rsid w:val="003601F9"/>
    <w:rsid w:val="00363BEE"/>
    <w:rsid w:val="00372993"/>
    <w:rsid w:val="0039488D"/>
    <w:rsid w:val="003D6153"/>
    <w:rsid w:val="003E4A3E"/>
    <w:rsid w:val="003E65B1"/>
    <w:rsid w:val="003F26EF"/>
    <w:rsid w:val="003F6344"/>
    <w:rsid w:val="00452D8B"/>
    <w:rsid w:val="004B0A9F"/>
    <w:rsid w:val="004D085D"/>
    <w:rsid w:val="005110F7"/>
    <w:rsid w:val="00526268"/>
    <w:rsid w:val="00543478"/>
    <w:rsid w:val="005D3AFA"/>
    <w:rsid w:val="00611950"/>
    <w:rsid w:val="006328DA"/>
    <w:rsid w:val="00644089"/>
    <w:rsid w:val="0067314F"/>
    <w:rsid w:val="006921F0"/>
    <w:rsid w:val="00731F91"/>
    <w:rsid w:val="00771CA7"/>
    <w:rsid w:val="00791EAF"/>
    <w:rsid w:val="007C11C6"/>
    <w:rsid w:val="007C3BF6"/>
    <w:rsid w:val="007E4687"/>
    <w:rsid w:val="008053F9"/>
    <w:rsid w:val="00815322"/>
    <w:rsid w:val="0082670D"/>
    <w:rsid w:val="00833282"/>
    <w:rsid w:val="0087400E"/>
    <w:rsid w:val="008923FF"/>
    <w:rsid w:val="0089344A"/>
    <w:rsid w:val="00893C48"/>
    <w:rsid w:val="008A750F"/>
    <w:rsid w:val="008D4342"/>
    <w:rsid w:val="00977FDF"/>
    <w:rsid w:val="009847F6"/>
    <w:rsid w:val="00996BF4"/>
    <w:rsid w:val="009E5038"/>
    <w:rsid w:val="00A267E8"/>
    <w:rsid w:val="00A539A2"/>
    <w:rsid w:val="00A60683"/>
    <w:rsid w:val="00A82D43"/>
    <w:rsid w:val="00AB5EB1"/>
    <w:rsid w:val="00AE62C3"/>
    <w:rsid w:val="00AF03FC"/>
    <w:rsid w:val="00AF1B01"/>
    <w:rsid w:val="00B029EC"/>
    <w:rsid w:val="00B23C4F"/>
    <w:rsid w:val="00B265C5"/>
    <w:rsid w:val="00B45931"/>
    <w:rsid w:val="00B721C0"/>
    <w:rsid w:val="00B85CFF"/>
    <w:rsid w:val="00BC326B"/>
    <w:rsid w:val="00C05EB0"/>
    <w:rsid w:val="00C432F3"/>
    <w:rsid w:val="00C6024E"/>
    <w:rsid w:val="00CA437B"/>
    <w:rsid w:val="00CB21CE"/>
    <w:rsid w:val="00CE7E2F"/>
    <w:rsid w:val="00D01285"/>
    <w:rsid w:val="00D80B44"/>
    <w:rsid w:val="00D8714B"/>
    <w:rsid w:val="00DF1E99"/>
    <w:rsid w:val="00E4503F"/>
    <w:rsid w:val="00E60860"/>
    <w:rsid w:val="00EA1EB3"/>
    <w:rsid w:val="00ED7FB3"/>
    <w:rsid w:val="00F11C50"/>
    <w:rsid w:val="00F16F29"/>
    <w:rsid w:val="00F36937"/>
    <w:rsid w:val="00F70686"/>
    <w:rsid w:val="00FA24A3"/>
    <w:rsid w:val="00FB0BD3"/>
    <w:rsid w:val="00FC4E86"/>
    <w:rsid w:val="00FE5E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s-ES" w:eastAsia="es-ES" w:bidi="ar-SA"/>
      </w:rPr>
    </w:rPrDefault>
    <w:pPrDefault>
      <w:pPr>
        <w:spacing w:after="200" w:line="252"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3F"/>
    <w:pPr>
      <w:jc w:val="both"/>
    </w:pPr>
  </w:style>
  <w:style w:type="paragraph" w:styleId="Ttulo1">
    <w:name w:val="heading 1"/>
    <w:basedOn w:val="Normal"/>
    <w:next w:val="Normal"/>
    <w:link w:val="Ttulo1Car"/>
    <w:uiPriority w:val="9"/>
    <w:qFormat/>
    <w:rsid w:val="008A750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8A750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8A750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8A750F"/>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8A750F"/>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8A750F"/>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8A750F"/>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8A750F"/>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8A750F"/>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70686"/>
    <w:pPr>
      <w:tabs>
        <w:tab w:val="center" w:pos="4252"/>
        <w:tab w:val="right" w:pos="8504"/>
      </w:tabs>
    </w:pPr>
  </w:style>
  <w:style w:type="table" w:styleId="Tablaconcuadrcula">
    <w:name w:val="Table Grid"/>
    <w:basedOn w:val="Tablanormal"/>
    <w:rsid w:val="00F7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70686"/>
    <w:pPr>
      <w:tabs>
        <w:tab w:val="center" w:pos="4252"/>
        <w:tab w:val="right" w:pos="8504"/>
      </w:tabs>
    </w:pPr>
  </w:style>
  <w:style w:type="paragraph" w:styleId="NormalWeb">
    <w:name w:val="Normal (Web)"/>
    <w:basedOn w:val="Normal"/>
    <w:uiPriority w:val="99"/>
    <w:unhideWhenUsed/>
    <w:rsid w:val="00543478"/>
    <w:pPr>
      <w:spacing w:before="100" w:beforeAutospacing="1" w:after="100" w:afterAutospacing="1"/>
    </w:pPr>
  </w:style>
  <w:style w:type="paragraph" w:styleId="Textodeglobo">
    <w:name w:val="Balloon Text"/>
    <w:basedOn w:val="Normal"/>
    <w:link w:val="TextodegloboCar"/>
    <w:rsid w:val="00543478"/>
    <w:rPr>
      <w:rFonts w:ascii="Tahoma" w:hAnsi="Tahoma" w:cs="Tahoma"/>
      <w:sz w:val="16"/>
      <w:szCs w:val="16"/>
    </w:rPr>
  </w:style>
  <w:style w:type="character" w:customStyle="1" w:styleId="TextodegloboCar">
    <w:name w:val="Texto de globo Car"/>
    <w:link w:val="Textodeglobo"/>
    <w:rsid w:val="00543478"/>
    <w:rPr>
      <w:rFonts w:ascii="Tahoma" w:hAnsi="Tahoma" w:cs="Tahoma"/>
      <w:sz w:val="16"/>
      <w:szCs w:val="16"/>
    </w:rPr>
  </w:style>
  <w:style w:type="character" w:styleId="Hipervnculo">
    <w:name w:val="Hyperlink"/>
    <w:rsid w:val="00A60683"/>
    <w:rPr>
      <w:color w:val="0000FF"/>
      <w:u w:val="single"/>
    </w:rPr>
  </w:style>
  <w:style w:type="character" w:customStyle="1" w:styleId="Ttulo1Car">
    <w:name w:val="Título 1 Car"/>
    <w:basedOn w:val="Fuentedeprrafopredeter"/>
    <w:link w:val="Ttulo1"/>
    <w:uiPriority w:val="9"/>
    <w:rsid w:val="008A750F"/>
    <w:rPr>
      <w:caps/>
      <w:color w:val="632423" w:themeColor="accent2" w:themeShade="80"/>
      <w:spacing w:val="20"/>
      <w:sz w:val="28"/>
      <w:szCs w:val="28"/>
    </w:rPr>
  </w:style>
  <w:style w:type="paragraph" w:styleId="Ttulo">
    <w:name w:val="Title"/>
    <w:basedOn w:val="Normal"/>
    <w:next w:val="Normal"/>
    <w:link w:val="TtuloCar"/>
    <w:uiPriority w:val="10"/>
    <w:qFormat/>
    <w:rsid w:val="008A750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8A750F"/>
    <w:rPr>
      <w:caps/>
      <w:color w:val="632423" w:themeColor="accent2" w:themeShade="80"/>
      <w:spacing w:val="50"/>
      <w:sz w:val="44"/>
      <w:szCs w:val="44"/>
    </w:rPr>
  </w:style>
  <w:style w:type="character" w:customStyle="1" w:styleId="Ttulo2Car">
    <w:name w:val="Título 2 Car"/>
    <w:basedOn w:val="Fuentedeprrafopredeter"/>
    <w:link w:val="Ttulo2"/>
    <w:uiPriority w:val="9"/>
    <w:semiHidden/>
    <w:rsid w:val="008A750F"/>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8A750F"/>
    <w:rPr>
      <w:caps/>
      <w:color w:val="622423" w:themeColor="accent2" w:themeShade="7F"/>
      <w:sz w:val="24"/>
      <w:szCs w:val="24"/>
    </w:rPr>
  </w:style>
  <w:style w:type="character" w:customStyle="1" w:styleId="Ttulo4Car">
    <w:name w:val="Título 4 Car"/>
    <w:basedOn w:val="Fuentedeprrafopredeter"/>
    <w:link w:val="Ttulo4"/>
    <w:uiPriority w:val="9"/>
    <w:semiHidden/>
    <w:rsid w:val="008A750F"/>
    <w:rPr>
      <w:caps/>
      <w:color w:val="622423" w:themeColor="accent2" w:themeShade="7F"/>
      <w:spacing w:val="10"/>
    </w:rPr>
  </w:style>
  <w:style w:type="character" w:customStyle="1" w:styleId="Ttulo5Car">
    <w:name w:val="Título 5 Car"/>
    <w:basedOn w:val="Fuentedeprrafopredeter"/>
    <w:link w:val="Ttulo5"/>
    <w:uiPriority w:val="9"/>
    <w:semiHidden/>
    <w:rsid w:val="008A750F"/>
    <w:rPr>
      <w:caps/>
      <w:color w:val="622423" w:themeColor="accent2" w:themeShade="7F"/>
      <w:spacing w:val="10"/>
    </w:rPr>
  </w:style>
  <w:style w:type="character" w:customStyle="1" w:styleId="Ttulo6Car">
    <w:name w:val="Título 6 Car"/>
    <w:basedOn w:val="Fuentedeprrafopredeter"/>
    <w:link w:val="Ttulo6"/>
    <w:uiPriority w:val="9"/>
    <w:semiHidden/>
    <w:rsid w:val="008A750F"/>
    <w:rPr>
      <w:caps/>
      <w:color w:val="943634" w:themeColor="accent2" w:themeShade="BF"/>
      <w:spacing w:val="10"/>
    </w:rPr>
  </w:style>
  <w:style w:type="character" w:customStyle="1" w:styleId="Ttulo7Car">
    <w:name w:val="Título 7 Car"/>
    <w:basedOn w:val="Fuentedeprrafopredeter"/>
    <w:link w:val="Ttulo7"/>
    <w:uiPriority w:val="9"/>
    <w:semiHidden/>
    <w:rsid w:val="008A750F"/>
    <w:rPr>
      <w:i/>
      <w:iCs/>
      <w:caps/>
      <w:color w:val="943634" w:themeColor="accent2" w:themeShade="BF"/>
      <w:spacing w:val="10"/>
    </w:rPr>
  </w:style>
  <w:style w:type="character" w:customStyle="1" w:styleId="Ttulo8Car">
    <w:name w:val="Título 8 Car"/>
    <w:basedOn w:val="Fuentedeprrafopredeter"/>
    <w:link w:val="Ttulo8"/>
    <w:uiPriority w:val="9"/>
    <w:semiHidden/>
    <w:rsid w:val="008A750F"/>
    <w:rPr>
      <w:caps/>
      <w:spacing w:val="10"/>
      <w:sz w:val="20"/>
      <w:szCs w:val="20"/>
    </w:rPr>
  </w:style>
  <w:style w:type="character" w:customStyle="1" w:styleId="Ttulo9Car">
    <w:name w:val="Título 9 Car"/>
    <w:basedOn w:val="Fuentedeprrafopredeter"/>
    <w:link w:val="Ttulo9"/>
    <w:uiPriority w:val="9"/>
    <w:semiHidden/>
    <w:rsid w:val="008A750F"/>
    <w:rPr>
      <w:i/>
      <w:iCs/>
      <w:caps/>
      <w:spacing w:val="10"/>
      <w:sz w:val="20"/>
      <w:szCs w:val="20"/>
    </w:rPr>
  </w:style>
  <w:style w:type="paragraph" w:styleId="Epgrafe">
    <w:name w:val="caption"/>
    <w:basedOn w:val="Normal"/>
    <w:next w:val="Normal"/>
    <w:uiPriority w:val="35"/>
    <w:semiHidden/>
    <w:unhideWhenUsed/>
    <w:qFormat/>
    <w:rsid w:val="008A750F"/>
    <w:rPr>
      <w:caps/>
      <w:spacing w:val="10"/>
      <w:sz w:val="18"/>
      <w:szCs w:val="18"/>
    </w:rPr>
  </w:style>
  <w:style w:type="paragraph" w:styleId="Subttulo">
    <w:name w:val="Subtitle"/>
    <w:basedOn w:val="Normal"/>
    <w:next w:val="Normal"/>
    <w:link w:val="SubttuloCar"/>
    <w:uiPriority w:val="11"/>
    <w:qFormat/>
    <w:rsid w:val="008A750F"/>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8A750F"/>
    <w:rPr>
      <w:caps/>
      <w:spacing w:val="20"/>
      <w:sz w:val="18"/>
      <w:szCs w:val="18"/>
    </w:rPr>
  </w:style>
  <w:style w:type="character" w:styleId="Textoennegrita">
    <w:name w:val="Strong"/>
    <w:uiPriority w:val="22"/>
    <w:qFormat/>
    <w:rsid w:val="008A750F"/>
    <w:rPr>
      <w:b/>
      <w:bCs/>
      <w:color w:val="943634" w:themeColor="accent2" w:themeShade="BF"/>
      <w:spacing w:val="5"/>
    </w:rPr>
  </w:style>
  <w:style w:type="character" w:styleId="nfasis">
    <w:name w:val="Emphasis"/>
    <w:uiPriority w:val="20"/>
    <w:qFormat/>
    <w:rsid w:val="008A750F"/>
    <w:rPr>
      <w:caps/>
      <w:spacing w:val="5"/>
      <w:sz w:val="20"/>
      <w:szCs w:val="20"/>
    </w:rPr>
  </w:style>
  <w:style w:type="paragraph" w:styleId="Sinespaciado">
    <w:name w:val="No Spacing"/>
    <w:basedOn w:val="Normal"/>
    <w:link w:val="SinespaciadoCar"/>
    <w:uiPriority w:val="1"/>
    <w:qFormat/>
    <w:rsid w:val="008A750F"/>
    <w:pPr>
      <w:spacing w:after="0" w:line="240" w:lineRule="auto"/>
    </w:pPr>
  </w:style>
  <w:style w:type="character" w:customStyle="1" w:styleId="SinespaciadoCar">
    <w:name w:val="Sin espaciado Car"/>
    <w:basedOn w:val="Fuentedeprrafopredeter"/>
    <w:link w:val="Sinespaciado"/>
    <w:uiPriority w:val="1"/>
    <w:rsid w:val="008A750F"/>
  </w:style>
  <w:style w:type="paragraph" w:styleId="Prrafodelista">
    <w:name w:val="List Paragraph"/>
    <w:basedOn w:val="Normal"/>
    <w:uiPriority w:val="34"/>
    <w:qFormat/>
    <w:rsid w:val="008A750F"/>
    <w:pPr>
      <w:ind w:left="720"/>
      <w:contextualSpacing/>
    </w:pPr>
  </w:style>
  <w:style w:type="paragraph" w:styleId="Cita">
    <w:name w:val="Quote"/>
    <w:basedOn w:val="Normal"/>
    <w:next w:val="Normal"/>
    <w:link w:val="CitaCar"/>
    <w:uiPriority w:val="29"/>
    <w:qFormat/>
    <w:rsid w:val="008A750F"/>
    <w:rPr>
      <w:i/>
      <w:iCs/>
    </w:rPr>
  </w:style>
  <w:style w:type="character" w:customStyle="1" w:styleId="CitaCar">
    <w:name w:val="Cita Car"/>
    <w:basedOn w:val="Fuentedeprrafopredeter"/>
    <w:link w:val="Cita"/>
    <w:uiPriority w:val="29"/>
    <w:rsid w:val="008A750F"/>
    <w:rPr>
      <w:i/>
      <w:iCs/>
    </w:rPr>
  </w:style>
  <w:style w:type="paragraph" w:styleId="Citadestacada">
    <w:name w:val="Intense Quote"/>
    <w:basedOn w:val="Normal"/>
    <w:next w:val="Normal"/>
    <w:link w:val="CitadestacadaCar"/>
    <w:uiPriority w:val="30"/>
    <w:qFormat/>
    <w:rsid w:val="008A750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8A750F"/>
    <w:rPr>
      <w:caps/>
      <w:color w:val="622423" w:themeColor="accent2" w:themeShade="7F"/>
      <w:spacing w:val="5"/>
      <w:sz w:val="20"/>
      <w:szCs w:val="20"/>
    </w:rPr>
  </w:style>
  <w:style w:type="character" w:styleId="nfasissutil">
    <w:name w:val="Subtle Emphasis"/>
    <w:uiPriority w:val="19"/>
    <w:qFormat/>
    <w:rsid w:val="008A750F"/>
    <w:rPr>
      <w:i/>
      <w:iCs/>
    </w:rPr>
  </w:style>
  <w:style w:type="character" w:styleId="nfasisintenso">
    <w:name w:val="Intense Emphasis"/>
    <w:uiPriority w:val="21"/>
    <w:qFormat/>
    <w:rsid w:val="008A750F"/>
    <w:rPr>
      <w:i/>
      <w:iCs/>
      <w:caps/>
      <w:spacing w:val="10"/>
      <w:sz w:val="20"/>
      <w:szCs w:val="20"/>
    </w:rPr>
  </w:style>
  <w:style w:type="character" w:styleId="Referenciasutil">
    <w:name w:val="Subtle Reference"/>
    <w:basedOn w:val="Fuentedeprrafopredeter"/>
    <w:uiPriority w:val="31"/>
    <w:qFormat/>
    <w:rsid w:val="008A750F"/>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8A750F"/>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8A750F"/>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8A750F"/>
    <w:pPr>
      <w:outlineLvl w:val="9"/>
    </w:pPr>
    <w:rPr>
      <w:lang w:bidi="en-US"/>
    </w:rPr>
  </w:style>
  <w:style w:type="character" w:customStyle="1" w:styleId="PiedepginaCar">
    <w:name w:val="Pie de página Car"/>
    <w:basedOn w:val="Fuentedeprrafopredeter"/>
    <w:link w:val="Piedepgina"/>
    <w:uiPriority w:val="99"/>
    <w:rsid w:val="00B02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s-ES" w:eastAsia="es-ES" w:bidi="ar-SA"/>
      </w:rPr>
    </w:rPrDefault>
    <w:pPrDefault>
      <w:pPr>
        <w:spacing w:after="200" w:line="252"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3F"/>
    <w:pPr>
      <w:jc w:val="both"/>
    </w:pPr>
  </w:style>
  <w:style w:type="paragraph" w:styleId="Ttulo1">
    <w:name w:val="heading 1"/>
    <w:basedOn w:val="Normal"/>
    <w:next w:val="Normal"/>
    <w:link w:val="Ttulo1Car"/>
    <w:uiPriority w:val="9"/>
    <w:qFormat/>
    <w:rsid w:val="008A750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8A750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8A750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8A750F"/>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8A750F"/>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8A750F"/>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8A750F"/>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8A750F"/>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8A750F"/>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70686"/>
    <w:pPr>
      <w:tabs>
        <w:tab w:val="center" w:pos="4252"/>
        <w:tab w:val="right" w:pos="8504"/>
      </w:tabs>
    </w:pPr>
  </w:style>
  <w:style w:type="table" w:styleId="Tablaconcuadrcula">
    <w:name w:val="Table Grid"/>
    <w:basedOn w:val="Tablanormal"/>
    <w:rsid w:val="00F7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70686"/>
    <w:pPr>
      <w:tabs>
        <w:tab w:val="center" w:pos="4252"/>
        <w:tab w:val="right" w:pos="8504"/>
      </w:tabs>
    </w:pPr>
  </w:style>
  <w:style w:type="paragraph" w:styleId="NormalWeb">
    <w:name w:val="Normal (Web)"/>
    <w:basedOn w:val="Normal"/>
    <w:uiPriority w:val="99"/>
    <w:unhideWhenUsed/>
    <w:rsid w:val="00543478"/>
    <w:pPr>
      <w:spacing w:before="100" w:beforeAutospacing="1" w:after="100" w:afterAutospacing="1"/>
    </w:pPr>
  </w:style>
  <w:style w:type="paragraph" w:styleId="Textodeglobo">
    <w:name w:val="Balloon Text"/>
    <w:basedOn w:val="Normal"/>
    <w:link w:val="TextodegloboCar"/>
    <w:rsid w:val="00543478"/>
    <w:rPr>
      <w:rFonts w:ascii="Tahoma" w:hAnsi="Tahoma" w:cs="Tahoma"/>
      <w:sz w:val="16"/>
      <w:szCs w:val="16"/>
    </w:rPr>
  </w:style>
  <w:style w:type="character" w:customStyle="1" w:styleId="TextodegloboCar">
    <w:name w:val="Texto de globo Car"/>
    <w:link w:val="Textodeglobo"/>
    <w:rsid w:val="00543478"/>
    <w:rPr>
      <w:rFonts w:ascii="Tahoma" w:hAnsi="Tahoma" w:cs="Tahoma"/>
      <w:sz w:val="16"/>
      <w:szCs w:val="16"/>
    </w:rPr>
  </w:style>
  <w:style w:type="character" w:styleId="Hipervnculo">
    <w:name w:val="Hyperlink"/>
    <w:rsid w:val="00A60683"/>
    <w:rPr>
      <w:color w:val="0000FF"/>
      <w:u w:val="single"/>
    </w:rPr>
  </w:style>
  <w:style w:type="character" w:customStyle="1" w:styleId="Ttulo1Car">
    <w:name w:val="Título 1 Car"/>
    <w:basedOn w:val="Fuentedeprrafopredeter"/>
    <w:link w:val="Ttulo1"/>
    <w:uiPriority w:val="9"/>
    <w:rsid w:val="008A750F"/>
    <w:rPr>
      <w:caps/>
      <w:color w:val="632423" w:themeColor="accent2" w:themeShade="80"/>
      <w:spacing w:val="20"/>
      <w:sz w:val="28"/>
      <w:szCs w:val="28"/>
    </w:rPr>
  </w:style>
  <w:style w:type="paragraph" w:styleId="Ttulo">
    <w:name w:val="Title"/>
    <w:basedOn w:val="Normal"/>
    <w:next w:val="Normal"/>
    <w:link w:val="TtuloCar"/>
    <w:uiPriority w:val="10"/>
    <w:qFormat/>
    <w:rsid w:val="008A750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8A750F"/>
    <w:rPr>
      <w:caps/>
      <w:color w:val="632423" w:themeColor="accent2" w:themeShade="80"/>
      <w:spacing w:val="50"/>
      <w:sz w:val="44"/>
      <w:szCs w:val="44"/>
    </w:rPr>
  </w:style>
  <w:style w:type="character" w:customStyle="1" w:styleId="Ttulo2Car">
    <w:name w:val="Título 2 Car"/>
    <w:basedOn w:val="Fuentedeprrafopredeter"/>
    <w:link w:val="Ttulo2"/>
    <w:uiPriority w:val="9"/>
    <w:semiHidden/>
    <w:rsid w:val="008A750F"/>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8A750F"/>
    <w:rPr>
      <w:caps/>
      <w:color w:val="622423" w:themeColor="accent2" w:themeShade="7F"/>
      <w:sz w:val="24"/>
      <w:szCs w:val="24"/>
    </w:rPr>
  </w:style>
  <w:style w:type="character" w:customStyle="1" w:styleId="Ttulo4Car">
    <w:name w:val="Título 4 Car"/>
    <w:basedOn w:val="Fuentedeprrafopredeter"/>
    <w:link w:val="Ttulo4"/>
    <w:uiPriority w:val="9"/>
    <w:semiHidden/>
    <w:rsid w:val="008A750F"/>
    <w:rPr>
      <w:caps/>
      <w:color w:val="622423" w:themeColor="accent2" w:themeShade="7F"/>
      <w:spacing w:val="10"/>
    </w:rPr>
  </w:style>
  <w:style w:type="character" w:customStyle="1" w:styleId="Ttulo5Car">
    <w:name w:val="Título 5 Car"/>
    <w:basedOn w:val="Fuentedeprrafopredeter"/>
    <w:link w:val="Ttulo5"/>
    <w:uiPriority w:val="9"/>
    <w:semiHidden/>
    <w:rsid w:val="008A750F"/>
    <w:rPr>
      <w:caps/>
      <w:color w:val="622423" w:themeColor="accent2" w:themeShade="7F"/>
      <w:spacing w:val="10"/>
    </w:rPr>
  </w:style>
  <w:style w:type="character" w:customStyle="1" w:styleId="Ttulo6Car">
    <w:name w:val="Título 6 Car"/>
    <w:basedOn w:val="Fuentedeprrafopredeter"/>
    <w:link w:val="Ttulo6"/>
    <w:uiPriority w:val="9"/>
    <w:semiHidden/>
    <w:rsid w:val="008A750F"/>
    <w:rPr>
      <w:caps/>
      <w:color w:val="943634" w:themeColor="accent2" w:themeShade="BF"/>
      <w:spacing w:val="10"/>
    </w:rPr>
  </w:style>
  <w:style w:type="character" w:customStyle="1" w:styleId="Ttulo7Car">
    <w:name w:val="Título 7 Car"/>
    <w:basedOn w:val="Fuentedeprrafopredeter"/>
    <w:link w:val="Ttulo7"/>
    <w:uiPriority w:val="9"/>
    <w:semiHidden/>
    <w:rsid w:val="008A750F"/>
    <w:rPr>
      <w:i/>
      <w:iCs/>
      <w:caps/>
      <w:color w:val="943634" w:themeColor="accent2" w:themeShade="BF"/>
      <w:spacing w:val="10"/>
    </w:rPr>
  </w:style>
  <w:style w:type="character" w:customStyle="1" w:styleId="Ttulo8Car">
    <w:name w:val="Título 8 Car"/>
    <w:basedOn w:val="Fuentedeprrafopredeter"/>
    <w:link w:val="Ttulo8"/>
    <w:uiPriority w:val="9"/>
    <w:semiHidden/>
    <w:rsid w:val="008A750F"/>
    <w:rPr>
      <w:caps/>
      <w:spacing w:val="10"/>
      <w:sz w:val="20"/>
      <w:szCs w:val="20"/>
    </w:rPr>
  </w:style>
  <w:style w:type="character" w:customStyle="1" w:styleId="Ttulo9Car">
    <w:name w:val="Título 9 Car"/>
    <w:basedOn w:val="Fuentedeprrafopredeter"/>
    <w:link w:val="Ttulo9"/>
    <w:uiPriority w:val="9"/>
    <w:semiHidden/>
    <w:rsid w:val="008A750F"/>
    <w:rPr>
      <w:i/>
      <w:iCs/>
      <w:caps/>
      <w:spacing w:val="10"/>
      <w:sz w:val="20"/>
      <w:szCs w:val="20"/>
    </w:rPr>
  </w:style>
  <w:style w:type="paragraph" w:styleId="Epgrafe">
    <w:name w:val="caption"/>
    <w:basedOn w:val="Normal"/>
    <w:next w:val="Normal"/>
    <w:uiPriority w:val="35"/>
    <w:semiHidden/>
    <w:unhideWhenUsed/>
    <w:qFormat/>
    <w:rsid w:val="008A750F"/>
    <w:rPr>
      <w:caps/>
      <w:spacing w:val="10"/>
      <w:sz w:val="18"/>
      <w:szCs w:val="18"/>
    </w:rPr>
  </w:style>
  <w:style w:type="paragraph" w:styleId="Subttulo">
    <w:name w:val="Subtitle"/>
    <w:basedOn w:val="Normal"/>
    <w:next w:val="Normal"/>
    <w:link w:val="SubttuloCar"/>
    <w:uiPriority w:val="11"/>
    <w:qFormat/>
    <w:rsid w:val="008A750F"/>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8A750F"/>
    <w:rPr>
      <w:caps/>
      <w:spacing w:val="20"/>
      <w:sz w:val="18"/>
      <w:szCs w:val="18"/>
    </w:rPr>
  </w:style>
  <w:style w:type="character" w:styleId="Textoennegrita">
    <w:name w:val="Strong"/>
    <w:uiPriority w:val="22"/>
    <w:qFormat/>
    <w:rsid w:val="008A750F"/>
    <w:rPr>
      <w:b/>
      <w:bCs/>
      <w:color w:val="943634" w:themeColor="accent2" w:themeShade="BF"/>
      <w:spacing w:val="5"/>
    </w:rPr>
  </w:style>
  <w:style w:type="character" w:styleId="nfasis">
    <w:name w:val="Emphasis"/>
    <w:uiPriority w:val="20"/>
    <w:qFormat/>
    <w:rsid w:val="008A750F"/>
    <w:rPr>
      <w:caps/>
      <w:spacing w:val="5"/>
      <w:sz w:val="20"/>
      <w:szCs w:val="20"/>
    </w:rPr>
  </w:style>
  <w:style w:type="paragraph" w:styleId="Sinespaciado">
    <w:name w:val="No Spacing"/>
    <w:basedOn w:val="Normal"/>
    <w:link w:val="SinespaciadoCar"/>
    <w:uiPriority w:val="1"/>
    <w:qFormat/>
    <w:rsid w:val="008A750F"/>
    <w:pPr>
      <w:spacing w:after="0" w:line="240" w:lineRule="auto"/>
    </w:pPr>
  </w:style>
  <w:style w:type="character" w:customStyle="1" w:styleId="SinespaciadoCar">
    <w:name w:val="Sin espaciado Car"/>
    <w:basedOn w:val="Fuentedeprrafopredeter"/>
    <w:link w:val="Sinespaciado"/>
    <w:uiPriority w:val="1"/>
    <w:rsid w:val="008A750F"/>
  </w:style>
  <w:style w:type="paragraph" w:styleId="Prrafodelista">
    <w:name w:val="List Paragraph"/>
    <w:basedOn w:val="Normal"/>
    <w:uiPriority w:val="34"/>
    <w:qFormat/>
    <w:rsid w:val="008A750F"/>
    <w:pPr>
      <w:ind w:left="720"/>
      <w:contextualSpacing/>
    </w:pPr>
  </w:style>
  <w:style w:type="paragraph" w:styleId="Cita">
    <w:name w:val="Quote"/>
    <w:basedOn w:val="Normal"/>
    <w:next w:val="Normal"/>
    <w:link w:val="CitaCar"/>
    <w:uiPriority w:val="29"/>
    <w:qFormat/>
    <w:rsid w:val="008A750F"/>
    <w:rPr>
      <w:i/>
      <w:iCs/>
    </w:rPr>
  </w:style>
  <w:style w:type="character" w:customStyle="1" w:styleId="CitaCar">
    <w:name w:val="Cita Car"/>
    <w:basedOn w:val="Fuentedeprrafopredeter"/>
    <w:link w:val="Cita"/>
    <w:uiPriority w:val="29"/>
    <w:rsid w:val="008A750F"/>
    <w:rPr>
      <w:i/>
      <w:iCs/>
    </w:rPr>
  </w:style>
  <w:style w:type="paragraph" w:styleId="Citadestacada">
    <w:name w:val="Intense Quote"/>
    <w:basedOn w:val="Normal"/>
    <w:next w:val="Normal"/>
    <w:link w:val="CitadestacadaCar"/>
    <w:uiPriority w:val="30"/>
    <w:qFormat/>
    <w:rsid w:val="008A750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8A750F"/>
    <w:rPr>
      <w:caps/>
      <w:color w:val="622423" w:themeColor="accent2" w:themeShade="7F"/>
      <w:spacing w:val="5"/>
      <w:sz w:val="20"/>
      <w:szCs w:val="20"/>
    </w:rPr>
  </w:style>
  <w:style w:type="character" w:styleId="nfasissutil">
    <w:name w:val="Subtle Emphasis"/>
    <w:uiPriority w:val="19"/>
    <w:qFormat/>
    <w:rsid w:val="008A750F"/>
    <w:rPr>
      <w:i/>
      <w:iCs/>
    </w:rPr>
  </w:style>
  <w:style w:type="character" w:styleId="nfasisintenso">
    <w:name w:val="Intense Emphasis"/>
    <w:uiPriority w:val="21"/>
    <w:qFormat/>
    <w:rsid w:val="008A750F"/>
    <w:rPr>
      <w:i/>
      <w:iCs/>
      <w:caps/>
      <w:spacing w:val="10"/>
      <w:sz w:val="20"/>
      <w:szCs w:val="20"/>
    </w:rPr>
  </w:style>
  <w:style w:type="character" w:styleId="Referenciasutil">
    <w:name w:val="Subtle Reference"/>
    <w:basedOn w:val="Fuentedeprrafopredeter"/>
    <w:uiPriority w:val="31"/>
    <w:qFormat/>
    <w:rsid w:val="008A750F"/>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8A750F"/>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8A750F"/>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8A750F"/>
    <w:pPr>
      <w:outlineLvl w:val="9"/>
    </w:pPr>
    <w:rPr>
      <w:lang w:bidi="en-US"/>
    </w:rPr>
  </w:style>
  <w:style w:type="character" w:customStyle="1" w:styleId="PiedepginaCar">
    <w:name w:val="Pie de página Car"/>
    <w:basedOn w:val="Fuentedeprrafopredeter"/>
    <w:link w:val="Piedepgina"/>
    <w:uiPriority w:val="99"/>
    <w:rsid w:val="00B0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verter@unizar.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antoniogargallo.unizar.es" TargetMode="External"/><Relationship Id="rId4" Type="http://schemas.openxmlformats.org/officeDocument/2006/relationships/settings" Target="settings.xml"/><Relationship Id="rId9" Type="http://schemas.openxmlformats.org/officeDocument/2006/relationships/hyperlink" Target="http://fantoniogargallo.unizar.es/convocatori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6863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CONVOCATORIA DE AYUDAS PARA LA REALIZACIÓN DE ACTIVIDADES CULTURALES, ARTÍSTÍCAS Y CIENTÍFICO-SOCIALES EN EL CAMPUS DE TERUEL,</vt:lpstr>
    </vt:vector>
  </TitlesOfParts>
  <Company>Unizar</Company>
  <LinksUpToDate>false</LinksUpToDate>
  <CharactersWithSpaces>8031</CharactersWithSpaces>
  <SharedDoc>false</SharedDoc>
  <HLinks>
    <vt:vector size="24" baseType="variant">
      <vt:variant>
        <vt:i4>5111881</vt:i4>
      </vt:variant>
      <vt:variant>
        <vt:i4>9</vt:i4>
      </vt:variant>
      <vt:variant>
        <vt:i4>0</vt:i4>
      </vt:variant>
      <vt:variant>
        <vt:i4>5</vt:i4>
      </vt:variant>
      <vt:variant>
        <vt:lpwstr>http://www.fantoniogargallo.org/</vt:lpwstr>
      </vt:variant>
      <vt:variant>
        <vt:lpwstr/>
      </vt:variant>
      <vt:variant>
        <vt:i4>4849749</vt:i4>
      </vt:variant>
      <vt:variant>
        <vt:i4>6</vt:i4>
      </vt:variant>
      <vt:variant>
        <vt:i4>0</vt:i4>
      </vt:variant>
      <vt:variant>
        <vt:i4>5</vt:i4>
      </vt:variant>
      <vt:variant>
        <vt:lpwstr>http://teruel.unizar.es/</vt:lpwstr>
      </vt:variant>
      <vt:variant>
        <vt:lpwstr/>
      </vt:variant>
      <vt:variant>
        <vt:i4>3407873</vt:i4>
      </vt:variant>
      <vt:variant>
        <vt:i4>3</vt:i4>
      </vt:variant>
      <vt:variant>
        <vt:i4>0</vt:i4>
      </vt:variant>
      <vt:variant>
        <vt:i4>5</vt:i4>
      </vt:variant>
      <vt:variant>
        <vt:lpwstr>mailto:info@fantoniogargallo.org</vt:lpwstr>
      </vt:variant>
      <vt:variant>
        <vt:lpwstr/>
      </vt:variant>
      <vt:variant>
        <vt:i4>3407903</vt:i4>
      </vt:variant>
      <vt:variant>
        <vt:i4>0</vt:i4>
      </vt:variant>
      <vt:variant>
        <vt:i4>0</vt:i4>
      </vt:variant>
      <vt:variant>
        <vt:i4>5</vt:i4>
      </vt:variant>
      <vt:variant>
        <vt:lpwstr>mailto:vrct@unizar.es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AYUDAS PARA LA REALIZACIÓN DE ACTIVIDADES CULTURALES, ARTÍSTÍCAS Y CIENTÍFICO-SOCIALES EN EL CAMPUS DE TERUEL,</dc:title>
  <dc:creator>Unizar</dc:creator>
  <cp:lastModifiedBy>unverter</cp:lastModifiedBy>
  <cp:revision>2</cp:revision>
  <cp:lastPrinted>2018-02-12T09:29:00Z</cp:lastPrinted>
  <dcterms:created xsi:type="dcterms:W3CDTF">2019-01-31T07:22:00Z</dcterms:created>
  <dcterms:modified xsi:type="dcterms:W3CDTF">2019-01-31T07:22:00Z</dcterms:modified>
</cp:coreProperties>
</file>